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E08B6" w14:textId="77777777" w:rsidR="0018767B" w:rsidRPr="00F60F8B" w:rsidRDefault="0018767B" w:rsidP="0018767B">
      <w:pPr>
        <w:pStyle w:val="consplusnormal"/>
        <w:shd w:val="clear" w:color="auto" w:fill="FFFFFF"/>
        <w:spacing w:before="0" w:beforeAutospacing="0" w:after="0" w:afterAutospacing="0"/>
        <w:jc w:val="center"/>
        <w:rPr>
          <w:rFonts w:ascii="Arial" w:hAnsi="Arial" w:cs="Arial"/>
          <w:color w:val="000000"/>
        </w:rPr>
      </w:pPr>
      <w:r w:rsidRPr="00F60F8B">
        <w:rPr>
          <w:rFonts w:ascii="Arial" w:hAnsi="Arial" w:cs="Arial"/>
          <w:b/>
          <w:bCs/>
          <w:color w:val="000000"/>
        </w:rPr>
        <w:t>ПРАВИТЕЛЬСТВО РОССИЙСКОЙ ФЕДЕРАЦИИ</w:t>
      </w:r>
    </w:p>
    <w:p w14:paraId="4AC13703" w14:textId="77777777" w:rsidR="0018767B" w:rsidRPr="00F60F8B" w:rsidRDefault="0018767B" w:rsidP="0018767B">
      <w:pPr>
        <w:pStyle w:val="consplusnormal"/>
        <w:shd w:val="clear" w:color="auto" w:fill="FFFFFF"/>
        <w:spacing w:before="0" w:beforeAutospacing="0" w:after="0" w:afterAutospacing="0"/>
        <w:jc w:val="center"/>
        <w:rPr>
          <w:rFonts w:ascii="Arial" w:hAnsi="Arial" w:cs="Arial"/>
          <w:color w:val="000000"/>
        </w:rPr>
      </w:pPr>
      <w:r w:rsidRPr="00F60F8B">
        <w:rPr>
          <w:rFonts w:ascii="Arial" w:hAnsi="Arial" w:cs="Arial"/>
          <w:b/>
          <w:bCs/>
          <w:color w:val="000000"/>
        </w:rPr>
        <w:t> </w:t>
      </w:r>
    </w:p>
    <w:p w14:paraId="71684288" w14:textId="77777777" w:rsidR="0018767B" w:rsidRPr="00F60F8B" w:rsidRDefault="0018767B" w:rsidP="0018767B">
      <w:pPr>
        <w:pStyle w:val="consplusnormal"/>
        <w:shd w:val="clear" w:color="auto" w:fill="FFFFFF"/>
        <w:spacing w:before="0" w:beforeAutospacing="0" w:after="0" w:afterAutospacing="0"/>
        <w:jc w:val="center"/>
        <w:rPr>
          <w:rFonts w:ascii="Arial" w:hAnsi="Arial" w:cs="Arial"/>
          <w:color w:val="000000"/>
        </w:rPr>
      </w:pPr>
      <w:r w:rsidRPr="00F60F8B">
        <w:rPr>
          <w:rFonts w:ascii="Arial" w:hAnsi="Arial" w:cs="Arial"/>
          <w:b/>
          <w:bCs/>
          <w:color w:val="000000"/>
        </w:rPr>
        <w:t>ПОСТАНОВЛЕНИЕ</w:t>
      </w:r>
    </w:p>
    <w:p w14:paraId="47CD5072" w14:textId="77777777" w:rsidR="0018767B" w:rsidRPr="00F60F8B" w:rsidRDefault="0018767B" w:rsidP="0018767B">
      <w:pPr>
        <w:pStyle w:val="consplusnormal"/>
        <w:shd w:val="clear" w:color="auto" w:fill="FFFFFF"/>
        <w:spacing w:before="0" w:beforeAutospacing="0" w:after="0" w:afterAutospacing="0"/>
        <w:jc w:val="center"/>
        <w:rPr>
          <w:rFonts w:ascii="Arial" w:hAnsi="Arial" w:cs="Arial"/>
          <w:color w:val="000000"/>
        </w:rPr>
      </w:pPr>
      <w:r w:rsidRPr="00F60F8B">
        <w:rPr>
          <w:rFonts w:ascii="Arial" w:hAnsi="Arial" w:cs="Arial"/>
          <w:b/>
          <w:bCs/>
          <w:color w:val="000000"/>
        </w:rPr>
        <w:t>от 4 октября 2012 г. N 1006</w:t>
      </w:r>
    </w:p>
    <w:p w14:paraId="2A93F4C4" w14:textId="77777777" w:rsidR="0018767B" w:rsidRDefault="0018767B" w:rsidP="001876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b/>
          <w:bCs/>
          <w:color w:val="000000"/>
          <w:sz w:val="16"/>
          <w:szCs w:val="16"/>
        </w:rPr>
        <w:t> </w:t>
      </w:r>
    </w:p>
    <w:p w14:paraId="0921C465" w14:textId="77777777" w:rsidR="0018767B" w:rsidRPr="00F60F8B" w:rsidRDefault="0018767B" w:rsidP="0018767B">
      <w:pPr>
        <w:pStyle w:val="consplusnormal"/>
        <w:shd w:val="clear" w:color="auto" w:fill="FFFFFF"/>
        <w:spacing w:before="0" w:beforeAutospacing="0" w:after="0" w:afterAutospacing="0"/>
        <w:jc w:val="center"/>
        <w:rPr>
          <w:rFonts w:ascii="Arial" w:hAnsi="Arial" w:cs="Arial"/>
          <w:color w:val="000000"/>
          <w:sz w:val="20"/>
          <w:szCs w:val="20"/>
        </w:rPr>
      </w:pPr>
      <w:r w:rsidRPr="00F60F8B">
        <w:rPr>
          <w:rFonts w:ascii="Arial" w:hAnsi="Arial" w:cs="Arial"/>
          <w:b/>
          <w:bCs/>
          <w:color w:val="000000"/>
          <w:sz w:val="20"/>
          <w:szCs w:val="20"/>
        </w:rPr>
        <w:t>ОБ УТВЕРЖДЕНИИ ПРАВИЛ</w:t>
      </w:r>
    </w:p>
    <w:p w14:paraId="6F780B37" w14:textId="77777777" w:rsidR="0018767B" w:rsidRPr="00F60F8B" w:rsidRDefault="0018767B" w:rsidP="0018767B">
      <w:pPr>
        <w:pStyle w:val="consplusnormal"/>
        <w:shd w:val="clear" w:color="auto" w:fill="FFFFFF"/>
        <w:spacing w:before="0" w:beforeAutospacing="0" w:after="0" w:afterAutospacing="0"/>
        <w:jc w:val="center"/>
        <w:rPr>
          <w:rFonts w:ascii="Arial" w:hAnsi="Arial" w:cs="Arial"/>
          <w:color w:val="000000"/>
          <w:sz w:val="20"/>
          <w:szCs w:val="20"/>
        </w:rPr>
      </w:pPr>
      <w:r w:rsidRPr="00F60F8B">
        <w:rPr>
          <w:rFonts w:ascii="Arial" w:hAnsi="Arial" w:cs="Arial"/>
          <w:b/>
          <w:bCs/>
          <w:color w:val="000000"/>
          <w:sz w:val="20"/>
          <w:szCs w:val="20"/>
        </w:rPr>
        <w:t>ПРЕДОСТАВЛЕНИЯ МЕДИЦИНСКИМИ ОРГАНИЗАЦИЯМИ ПЛАТНЫХ</w:t>
      </w:r>
    </w:p>
    <w:p w14:paraId="6B53237B" w14:textId="77777777" w:rsidR="0018767B" w:rsidRPr="00F60F8B" w:rsidRDefault="0018767B" w:rsidP="0018767B">
      <w:pPr>
        <w:pStyle w:val="consplusnormal"/>
        <w:shd w:val="clear" w:color="auto" w:fill="FFFFFF"/>
        <w:spacing w:before="0" w:beforeAutospacing="0" w:after="0" w:afterAutospacing="0"/>
        <w:jc w:val="center"/>
        <w:rPr>
          <w:rFonts w:ascii="Arial" w:hAnsi="Arial" w:cs="Arial"/>
          <w:color w:val="000000"/>
          <w:sz w:val="20"/>
          <w:szCs w:val="20"/>
        </w:rPr>
      </w:pPr>
      <w:r w:rsidRPr="00F60F8B">
        <w:rPr>
          <w:rFonts w:ascii="Arial" w:hAnsi="Arial" w:cs="Arial"/>
          <w:b/>
          <w:bCs/>
          <w:color w:val="000000"/>
          <w:sz w:val="20"/>
          <w:szCs w:val="20"/>
        </w:rPr>
        <w:t>МЕДИЦИНСКИХ УСЛУГ</w:t>
      </w:r>
    </w:p>
    <w:p w14:paraId="6F85121A" w14:textId="77777777" w:rsidR="0018767B" w:rsidRDefault="0018767B" w:rsidP="001876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14:paraId="5F14695A"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14:paraId="2D1A8FEB"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 Утвердить прилагаемые Правила предоставления медицинскими организациями платных медицинских услуг.</w:t>
      </w:r>
    </w:p>
    <w:p w14:paraId="6F0FE543"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4FDB32B3"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 Настоящее постановление вступает в силу с 1 января 2013 г.</w:t>
      </w:r>
    </w:p>
    <w:p w14:paraId="2734E481"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w:t>
      </w:r>
    </w:p>
    <w:p w14:paraId="332EFCC9" w14:textId="77777777" w:rsidR="0018767B" w:rsidRDefault="0018767B" w:rsidP="001876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Председатель Правительства</w:t>
      </w:r>
    </w:p>
    <w:p w14:paraId="2CA46F48" w14:textId="77777777" w:rsidR="0018767B" w:rsidRDefault="0018767B" w:rsidP="001876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Российской Федерации</w:t>
      </w:r>
    </w:p>
    <w:p w14:paraId="3B4DE2D7" w14:textId="77777777" w:rsidR="0018767B" w:rsidRDefault="0018767B" w:rsidP="001876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Д.МЕДВЕДЕВ</w:t>
      </w:r>
    </w:p>
    <w:p w14:paraId="36042919" w14:textId="77777777" w:rsidR="0018767B" w:rsidRDefault="0018767B" w:rsidP="001876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14:paraId="58A97980" w14:textId="77777777" w:rsidR="0018767B" w:rsidRDefault="0018767B" w:rsidP="001876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14:paraId="78A70009" w14:textId="77777777" w:rsidR="0018767B" w:rsidRDefault="0018767B" w:rsidP="001876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14:paraId="39B93F9F" w14:textId="77777777" w:rsidR="0018767B" w:rsidRDefault="0018767B" w:rsidP="001876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14:paraId="12CA9566" w14:textId="77777777" w:rsidR="0018767B" w:rsidRDefault="0018767B" w:rsidP="001876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14:paraId="00D22D58" w14:textId="77777777" w:rsidR="0018767B" w:rsidRDefault="0018767B" w:rsidP="0018767B">
      <w:pPr>
        <w:pStyle w:val="consplusnormal"/>
        <w:shd w:val="clear" w:color="auto" w:fill="FFFFFF"/>
        <w:spacing w:before="0" w:beforeAutospacing="0" w:after="0" w:afterAutospacing="0"/>
        <w:jc w:val="right"/>
        <w:rPr>
          <w:rFonts w:ascii="Arial" w:hAnsi="Arial" w:cs="Arial"/>
          <w:color w:val="000000"/>
          <w:sz w:val="20"/>
          <w:szCs w:val="20"/>
        </w:rPr>
      </w:pPr>
      <w:bookmarkStart w:id="0" w:name="Par23"/>
      <w:bookmarkEnd w:id="0"/>
      <w:r>
        <w:rPr>
          <w:rFonts w:ascii="Arial" w:hAnsi="Arial" w:cs="Arial"/>
          <w:color w:val="000000"/>
          <w:sz w:val="20"/>
          <w:szCs w:val="20"/>
        </w:rPr>
        <w:t>Утверждены</w:t>
      </w:r>
    </w:p>
    <w:p w14:paraId="1A2240CB" w14:textId="77777777" w:rsidR="0018767B" w:rsidRDefault="0018767B" w:rsidP="001876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постановлением Правительства</w:t>
      </w:r>
    </w:p>
    <w:p w14:paraId="2F1C6B96" w14:textId="77777777" w:rsidR="0018767B" w:rsidRDefault="0018767B" w:rsidP="001876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Российской Федерации</w:t>
      </w:r>
    </w:p>
    <w:p w14:paraId="7058358A" w14:textId="77777777" w:rsidR="0018767B" w:rsidRDefault="0018767B" w:rsidP="0018767B">
      <w:pPr>
        <w:pStyle w:val="consplusnormal"/>
        <w:shd w:val="clear" w:color="auto" w:fill="FFFFFF"/>
        <w:spacing w:before="0" w:beforeAutospacing="0" w:after="0" w:afterAutospacing="0"/>
        <w:jc w:val="right"/>
        <w:rPr>
          <w:rFonts w:ascii="Arial" w:hAnsi="Arial" w:cs="Arial"/>
          <w:color w:val="000000"/>
          <w:sz w:val="20"/>
          <w:szCs w:val="20"/>
        </w:rPr>
      </w:pPr>
      <w:r>
        <w:rPr>
          <w:rFonts w:ascii="Arial" w:hAnsi="Arial" w:cs="Arial"/>
          <w:color w:val="000000"/>
          <w:sz w:val="20"/>
          <w:szCs w:val="20"/>
        </w:rPr>
        <w:t>от 4 октября 2012 г. N 1006</w:t>
      </w:r>
    </w:p>
    <w:p w14:paraId="030AE1BD" w14:textId="77777777" w:rsidR="0018767B" w:rsidRDefault="0018767B" w:rsidP="001876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14:paraId="5382CF6C" w14:textId="77777777" w:rsidR="0018767B" w:rsidRPr="00F60F8B" w:rsidRDefault="0018767B" w:rsidP="0018767B">
      <w:pPr>
        <w:pStyle w:val="consplusnormal"/>
        <w:shd w:val="clear" w:color="auto" w:fill="FFFFFF"/>
        <w:spacing w:before="0" w:beforeAutospacing="0" w:after="0" w:afterAutospacing="0"/>
        <w:jc w:val="center"/>
        <w:rPr>
          <w:rFonts w:ascii="Arial" w:hAnsi="Arial" w:cs="Arial"/>
          <w:color w:val="000000"/>
          <w:sz w:val="22"/>
          <w:szCs w:val="22"/>
        </w:rPr>
      </w:pPr>
      <w:bookmarkStart w:id="1" w:name="Par28"/>
      <w:bookmarkEnd w:id="1"/>
      <w:r w:rsidRPr="00F60F8B">
        <w:rPr>
          <w:rFonts w:ascii="Arial" w:hAnsi="Arial" w:cs="Arial"/>
          <w:b/>
          <w:bCs/>
          <w:color w:val="000000"/>
          <w:sz w:val="22"/>
          <w:szCs w:val="22"/>
        </w:rPr>
        <w:t>ПРАВИЛА</w:t>
      </w:r>
    </w:p>
    <w:p w14:paraId="5C5C522E" w14:textId="77777777" w:rsidR="0018767B" w:rsidRPr="00F60F8B" w:rsidRDefault="0018767B" w:rsidP="0018767B">
      <w:pPr>
        <w:pStyle w:val="consplusnormal"/>
        <w:shd w:val="clear" w:color="auto" w:fill="FFFFFF"/>
        <w:spacing w:before="0" w:beforeAutospacing="0" w:after="0" w:afterAutospacing="0"/>
        <w:jc w:val="center"/>
        <w:rPr>
          <w:rFonts w:ascii="Arial" w:hAnsi="Arial" w:cs="Arial"/>
          <w:color w:val="000000"/>
          <w:sz w:val="22"/>
          <w:szCs w:val="22"/>
        </w:rPr>
      </w:pPr>
      <w:r w:rsidRPr="00F60F8B">
        <w:rPr>
          <w:rFonts w:ascii="Arial" w:hAnsi="Arial" w:cs="Arial"/>
          <w:b/>
          <w:bCs/>
          <w:color w:val="000000"/>
          <w:sz w:val="22"/>
          <w:szCs w:val="22"/>
        </w:rPr>
        <w:t>ПРЕДОСТАВЛЕНИЯ МЕДИЦИНСКИМИ ОРГАНИЗАЦИЯМИ ПЛАТНЫХ</w:t>
      </w:r>
    </w:p>
    <w:p w14:paraId="5CC9876D" w14:textId="77777777" w:rsidR="0018767B" w:rsidRPr="00F60F8B" w:rsidRDefault="0018767B" w:rsidP="0018767B">
      <w:pPr>
        <w:pStyle w:val="consplusnormal"/>
        <w:shd w:val="clear" w:color="auto" w:fill="FFFFFF"/>
        <w:spacing w:before="0" w:beforeAutospacing="0" w:after="0" w:afterAutospacing="0"/>
        <w:jc w:val="center"/>
        <w:rPr>
          <w:rFonts w:ascii="Arial" w:hAnsi="Arial" w:cs="Arial"/>
          <w:color w:val="000000"/>
          <w:sz w:val="22"/>
          <w:szCs w:val="22"/>
        </w:rPr>
      </w:pPr>
      <w:r w:rsidRPr="00F60F8B">
        <w:rPr>
          <w:rFonts w:ascii="Arial" w:hAnsi="Arial" w:cs="Arial"/>
          <w:b/>
          <w:bCs/>
          <w:color w:val="000000"/>
          <w:sz w:val="22"/>
          <w:szCs w:val="22"/>
        </w:rPr>
        <w:t>МЕДИЦИНСКИХ УСЛУГ</w:t>
      </w:r>
    </w:p>
    <w:p w14:paraId="3A5D3CD6" w14:textId="77777777" w:rsidR="0018767B" w:rsidRDefault="0018767B" w:rsidP="001876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14:paraId="25F3A839" w14:textId="77777777" w:rsidR="0018767B" w:rsidRDefault="0018767B" w:rsidP="0018767B">
      <w:pPr>
        <w:pStyle w:val="consplusnormal"/>
        <w:shd w:val="clear" w:color="auto" w:fill="FFFFFF"/>
        <w:spacing w:before="0" w:beforeAutospacing="0" w:after="0" w:afterAutospacing="0"/>
        <w:jc w:val="center"/>
        <w:rPr>
          <w:rFonts w:ascii="Arial" w:hAnsi="Arial" w:cs="Arial"/>
          <w:color w:val="000000"/>
          <w:sz w:val="20"/>
          <w:szCs w:val="20"/>
        </w:rPr>
      </w:pPr>
      <w:bookmarkStart w:id="2" w:name="Par32"/>
      <w:bookmarkEnd w:id="2"/>
      <w:r>
        <w:rPr>
          <w:rFonts w:ascii="Arial" w:hAnsi="Arial" w:cs="Arial"/>
          <w:color w:val="000000"/>
          <w:sz w:val="20"/>
          <w:szCs w:val="20"/>
        </w:rPr>
        <w:t>I. Общие положения</w:t>
      </w:r>
    </w:p>
    <w:p w14:paraId="0F895B51" w14:textId="77777777" w:rsidR="0018767B" w:rsidRDefault="0018767B" w:rsidP="001876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14:paraId="2380E647"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 Настоящие Правила определяют порядок и условия предоставления медицинскими организациями гражданам платных медицинских услуг.</w:t>
      </w:r>
    </w:p>
    <w:p w14:paraId="230EFFF2"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 Для целей настоящих Правил используются следующие основные понятия:</w:t>
      </w:r>
    </w:p>
    <w:p w14:paraId="117DABB4"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1D30C221"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72942621"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3887BE65"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"исполнитель" - медицинская организация, предоставляющая платные медицинские услуги потребителям.</w:t>
      </w:r>
    </w:p>
    <w:p w14:paraId="4A9FECA7"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14:paraId="744692D7"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527C2995"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lastRenderedPageBreak/>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00540D21"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5. Настоящие Правила в наглядной и доступной форме доводятся исполнителем до сведения потребителя (заказчика).</w:t>
      </w:r>
    </w:p>
    <w:p w14:paraId="33884FDB" w14:textId="77777777" w:rsidR="0018767B" w:rsidRDefault="0018767B" w:rsidP="001876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14:paraId="0F6C4620" w14:textId="77777777" w:rsidR="0018767B" w:rsidRPr="00F60F8B" w:rsidRDefault="0018767B" w:rsidP="0018767B">
      <w:pPr>
        <w:pStyle w:val="consplusnormal"/>
        <w:shd w:val="clear" w:color="auto" w:fill="FFFFFF"/>
        <w:spacing w:before="0" w:beforeAutospacing="0" w:after="0" w:afterAutospacing="0"/>
        <w:jc w:val="center"/>
        <w:rPr>
          <w:rFonts w:ascii="Arial" w:hAnsi="Arial" w:cs="Arial"/>
          <w:color w:val="000000"/>
        </w:rPr>
      </w:pPr>
      <w:bookmarkStart w:id="3" w:name="Par45"/>
      <w:bookmarkEnd w:id="3"/>
      <w:r w:rsidRPr="00F60F8B">
        <w:rPr>
          <w:rFonts w:ascii="Arial" w:hAnsi="Arial" w:cs="Arial"/>
          <w:color w:val="000000"/>
        </w:rPr>
        <w:t>II. Условия предоставления платных медицинских услуг</w:t>
      </w:r>
    </w:p>
    <w:p w14:paraId="47CAF904" w14:textId="77777777" w:rsidR="0018767B" w:rsidRDefault="0018767B" w:rsidP="001876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14:paraId="50BFDB8E"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6B56ACE7"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7733FD58"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208B1AAC"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138AFC26"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установление индивидуального поста медицинского наблюдения при лечении в условиях стационара;</w:t>
      </w:r>
    </w:p>
    <w:p w14:paraId="55F7F21B"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240FC768"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б) при предоставлении медицинских услуг анонимно, за исключением случаев, предусмотренных законодательством Российской Федерации;</w:t>
      </w:r>
    </w:p>
    <w:p w14:paraId="0C61B335"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1B24A43D"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67BD8389"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6C6C14A1"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096059FB"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50689E77"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5894227B" w14:textId="77777777" w:rsidR="0018767B" w:rsidRDefault="0018767B" w:rsidP="001876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14:paraId="45FBAE10" w14:textId="77777777" w:rsidR="0018767B" w:rsidRPr="00F60F8B" w:rsidRDefault="0018767B" w:rsidP="0018767B">
      <w:pPr>
        <w:pStyle w:val="consplusnormal"/>
        <w:shd w:val="clear" w:color="auto" w:fill="FFFFFF"/>
        <w:spacing w:before="0" w:beforeAutospacing="0" w:after="0" w:afterAutospacing="0"/>
        <w:jc w:val="center"/>
        <w:rPr>
          <w:rFonts w:ascii="Arial" w:hAnsi="Arial" w:cs="Arial"/>
          <w:color w:val="000000"/>
        </w:rPr>
      </w:pPr>
      <w:bookmarkStart w:id="4" w:name="Par61"/>
      <w:bookmarkEnd w:id="4"/>
      <w:r w:rsidRPr="00F60F8B">
        <w:rPr>
          <w:rFonts w:ascii="Arial" w:hAnsi="Arial" w:cs="Arial"/>
          <w:color w:val="000000"/>
        </w:rPr>
        <w:t>III. Информация об исполнителе и предоставляемых</w:t>
      </w:r>
    </w:p>
    <w:p w14:paraId="63516C6F" w14:textId="77777777" w:rsidR="0018767B" w:rsidRPr="00F60F8B" w:rsidRDefault="0018767B" w:rsidP="0018767B">
      <w:pPr>
        <w:pStyle w:val="consplusnormal"/>
        <w:shd w:val="clear" w:color="auto" w:fill="FFFFFF"/>
        <w:spacing w:before="0" w:beforeAutospacing="0" w:after="0" w:afterAutospacing="0"/>
        <w:jc w:val="center"/>
        <w:rPr>
          <w:rFonts w:ascii="Arial" w:hAnsi="Arial" w:cs="Arial"/>
          <w:color w:val="000000"/>
        </w:rPr>
      </w:pPr>
      <w:r w:rsidRPr="00F60F8B">
        <w:rPr>
          <w:rFonts w:ascii="Arial" w:hAnsi="Arial" w:cs="Arial"/>
          <w:color w:val="000000"/>
        </w:rPr>
        <w:t>им медицинских услугах</w:t>
      </w:r>
    </w:p>
    <w:p w14:paraId="45B9C93F" w14:textId="77777777" w:rsidR="0018767B" w:rsidRDefault="0018767B" w:rsidP="001876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14:paraId="036A5773"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21A976EC"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lastRenderedPageBreak/>
        <w:t>а) для юридического лица - наименование и фирменное наименование (если имеется);</w:t>
      </w:r>
    </w:p>
    <w:p w14:paraId="7D4412A6"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для индивидуального предпринимателя - фамилия, имя и отчество (если имеется);</w:t>
      </w:r>
    </w:p>
    <w:p w14:paraId="378C5F1E"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1F29E2A2"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24E82770"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793DAB35"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4DDE00F2"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д) порядок и условия предоставления медицинской помощи в соответствии с программой и территориальной программой;</w:t>
      </w:r>
    </w:p>
    <w:p w14:paraId="58D724F2"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50B13A5F"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ж) режим работы медицинской организации, график работы медицинских работников, участвующих в предоставлении платных медицинских услуг;</w:t>
      </w:r>
    </w:p>
    <w:p w14:paraId="3A191BEA"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7050ABD5"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61DD03B0"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13. Исполнитель предоставляет для ознакомления по требованию потребителя и (или) заказчика:</w:t>
      </w:r>
    </w:p>
    <w:p w14:paraId="76E353C5"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0A11AECC"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636B6FE5"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2BB08F57"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а) порядки оказания медицинской помощи и стандарты медицинской помощи, применяемые при предоставлении платных медицинских услуг;</w:t>
      </w:r>
    </w:p>
    <w:p w14:paraId="2F77CCB5"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21F4F5E7"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4D8A5098"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г) другие сведения, относящиеся к предмету договора.</w:t>
      </w:r>
    </w:p>
    <w:p w14:paraId="4E42C177"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7204E1CC" w14:textId="77777777" w:rsidR="0018767B" w:rsidRDefault="0018767B" w:rsidP="001876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14:paraId="40573AB5" w14:textId="77777777" w:rsidR="0018767B" w:rsidRPr="00F60F8B" w:rsidRDefault="0018767B" w:rsidP="0018767B">
      <w:pPr>
        <w:pStyle w:val="consplusnormal"/>
        <w:shd w:val="clear" w:color="auto" w:fill="FFFFFF"/>
        <w:spacing w:before="0" w:beforeAutospacing="0" w:after="0" w:afterAutospacing="0"/>
        <w:jc w:val="center"/>
        <w:rPr>
          <w:rFonts w:ascii="Arial" w:hAnsi="Arial" w:cs="Arial"/>
          <w:color w:val="000000"/>
        </w:rPr>
      </w:pPr>
      <w:bookmarkStart w:id="5" w:name="Par86"/>
      <w:bookmarkEnd w:id="5"/>
      <w:r w:rsidRPr="00F60F8B">
        <w:rPr>
          <w:rFonts w:ascii="Arial" w:hAnsi="Arial" w:cs="Arial"/>
          <w:color w:val="000000"/>
        </w:rPr>
        <w:t>IV. Порядок заключения договора и оплаты медицинских услуг</w:t>
      </w:r>
    </w:p>
    <w:p w14:paraId="6D74054C" w14:textId="77777777" w:rsidR="0018767B" w:rsidRDefault="0018767B" w:rsidP="001876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14:paraId="16FC22C2"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16. Договор заключается потребителем (заказчиком) и исполнителем в письменной форме.</w:t>
      </w:r>
    </w:p>
    <w:p w14:paraId="61CE208D"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17. Договор должен содержать:</w:t>
      </w:r>
    </w:p>
    <w:p w14:paraId="3BC3A447"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lastRenderedPageBreak/>
        <w:t>а) сведения об исполнителе:</w:t>
      </w:r>
    </w:p>
    <w:p w14:paraId="5B821693"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28A8FCFD"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75FE4BDA"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37B0D126"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б) фамилию, имя и отчество (если имеется), адрес места жительства и телефон потребителя (законного представителя потребителя);</w:t>
      </w:r>
    </w:p>
    <w:p w14:paraId="15546876"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фамилию, имя и отчество (если имеется), адрес места жительства и телефон заказчика - физического лица;</w:t>
      </w:r>
    </w:p>
    <w:p w14:paraId="62383F8C"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наименование и адрес места нахождения заказчика - юридического лица;</w:t>
      </w:r>
    </w:p>
    <w:p w14:paraId="22EABF0B"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в) перечень платных медицинских услуг, предоставляемых в соответствии с договором;</w:t>
      </w:r>
    </w:p>
    <w:p w14:paraId="22AFD307"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г) стоимость платных медицинских услуг, сроки и порядок их оплаты;</w:t>
      </w:r>
    </w:p>
    <w:p w14:paraId="4E3F78B4"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д) условия и сроки предоставления платных медицинских услуг;</w:t>
      </w:r>
    </w:p>
    <w:p w14:paraId="74065DF7"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334FBEFF"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ж) ответственность сторон за невыполнение условий договора;</w:t>
      </w:r>
    </w:p>
    <w:p w14:paraId="155F16A1"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з) порядок изменения и расторжения договора;</w:t>
      </w:r>
    </w:p>
    <w:p w14:paraId="7BF3D7BB"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и) иные условия, определяемые по соглашению сторон.</w:t>
      </w:r>
    </w:p>
    <w:p w14:paraId="54A81871"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4FBE9C76"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5E854CE8"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3AE44BA7"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Без согласия потребителя (заказчика) исполнитель не вправе предоставлять дополнительные медицинские услуги на возмездной основе.</w:t>
      </w:r>
    </w:p>
    <w:p w14:paraId="63372AAB"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566CDCA1"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2958E5A8"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526F175A"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0ADFAFD1"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4268896B"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r>
        <w:rPr>
          <w:rFonts w:ascii="Arial" w:hAnsi="Arial" w:cs="Arial"/>
          <w:color w:val="000000"/>
          <w:sz w:val="20"/>
          <w:szCs w:val="20"/>
        </w:rPr>
        <w:lastRenderedPageBreak/>
        <w:t>Гражданским кодексом Российской Федерации и Законом Российской Федерации "Об организации страхового дела в Российской Федерации".</w:t>
      </w:r>
    </w:p>
    <w:p w14:paraId="3F6C92F5" w14:textId="77777777" w:rsidR="0018767B" w:rsidRDefault="0018767B" w:rsidP="001876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14:paraId="434E869D" w14:textId="77777777" w:rsidR="0018767B" w:rsidRPr="00F60F8B" w:rsidRDefault="0018767B" w:rsidP="0018767B">
      <w:pPr>
        <w:pStyle w:val="consplusnormal"/>
        <w:shd w:val="clear" w:color="auto" w:fill="FFFFFF"/>
        <w:spacing w:before="0" w:beforeAutospacing="0" w:after="0" w:afterAutospacing="0"/>
        <w:jc w:val="center"/>
        <w:rPr>
          <w:rFonts w:ascii="Arial" w:hAnsi="Arial" w:cs="Arial"/>
          <w:color w:val="000000"/>
        </w:rPr>
      </w:pPr>
      <w:bookmarkStart w:id="6" w:name="Par115"/>
      <w:bookmarkEnd w:id="6"/>
      <w:r w:rsidRPr="00F60F8B">
        <w:rPr>
          <w:rFonts w:ascii="Arial" w:hAnsi="Arial" w:cs="Arial"/>
          <w:color w:val="000000"/>
        </w:rPr>
        <w:t>V. Порядок предоставления платных медицинских услуг</w:t>
      </w:r>
    </w:p>
    <w:p w14:paraId="368F050F" w14:textId="77777777" w:rsidR="0018767B" w:rsidRDefault="0018767B" w:rsidP="001876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14:paraId="27C1E9FE"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553A6B12"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3D2A7B6A"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21CD5E3D"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29. Исполнитель предоставляет потребителю (законному представителю потребителя) по его требованию и в доступной для него форме информацию:</w:t>
      </w:r>
    </w:p>
    <w:p w14:paraId="5EA4FDA2"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7AA327E2"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03E08DA"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46E687DC" w14:textId="77777777" w:rsidR="0018767B" w:rsidRDefault="0018767B" w:rsidP="001876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14:paraId="14F6D5A5" w14:textId="77777777" w:rsidR="0018767B" w:rsidRPr="00F60F8B" w:rsidRDefault="0018767B" w:rsidP="0018767B">
      <w:pPr>
        <w:pStyle w:val="consplusnormal"/>
        <w:shd w:val="clear" w:color="auto" w:fill="FFFFFF"/>
        <w:spacing w:before="0" w:beforeAutospacing="0" w:after="0" w:afterAutospacing="0"/>
        <w:jc w:val="center"/>
        <w:rPr>
          <w:rFonts w:ascii="Arial" w:hAnsi="Arial" w:cs="Arial"/>
          <w:color w:val="000000"/>
        </w:rPr>
      </w:pPr>
      <w:bookmarkStart w:id="7" w:name="Par125"/>
      <w:bookmarkEnd w:id="7"/>
      <w:r w:rsidRPr="00F60F8B">
        <w:rPr>
          <w:rFonts w:ascii="Arial" w:hAnsi="Arial" w:cs="Arial"/>
          <w:color w:val="000000"/>
        </w:rPr>
        <w:t>VI. Ответственность исполнителя и контроль</w:t>
      </w:r>
    </w:p>
    <w:p w14:paraId="5C6EE2CC" w14:textId="77777777" w:rsidR="0018767B" w:rsidRPr="00F60F8B" w:rsidRDefault="0018767B" w:rsidP="0018767B">
      <w:pPr>
        <w:pStyle w:val="consplusnormal"/>
        <w:shd w:val="clear" w:color="auto" w:fill="FFFFFF"/>
        <w:spacing w:before="0" w:beforeAutospacing="0" w:after="0" w:afterAutospacing="0"/>
        <w:jc w:val="center"/>
        <w:rPr>
          <w:rFonts w:ascii="Arial" w:hAnsi="Arial" w:cs="Arial"/>
          <w:color w:val="000000"/>
        </w:rPr>
      </w:pPr>
      <w:r w:rsidRPr="00F60F8B">
        <w:rPr>
          <w:rFonts w:ascii="Arial" w:hAnsi="Arial" w:cs="Arial"/>
          <w:color w:val="000000"/>
        </w:rPr>
        <w:t>за предоставлением платных медицинских услуг</w:t>
      </w:r>
    </w:p>
    <w:p w14:paraId="24FF8D5E" w14:textId="77777777" w:rsidR="0018767B" w:rsidRDefault="0018767B" w:rsidP="0018767B">
      <w:pPr>
        <w:pStyle w:val="consplusnormal"/>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14:paraId="7ADF2025"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5CE112D7"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419CB56C" w14:textId="77777777" w:rsidR="0018767B" w:rsidRDefault="0018767B" w:rsidP="0018767B">
      <w:pPr>
        <w:pStyle w:val="consplusnormal"/>
        <w:shd w:val="clear" w:color="auto" w:fill="FFFFFF"/>
        <w:spacing w:before="0" w:beforeAutospacing="0" w:after="0" w:afterAutospacing="0"/>
        <w:ind w:firstLine="540"/>
        <w:rPr>
          <w:rFonts w:ascii="Arial" w:hAnsi="Arial" w:cs="Arial"/>
          <w:color w:val="000000"/>
          <w:sz w:val="20"/>
          <w:szCs w:val="20"/>
        </w:rPr>
      </w:pPr>
      <w:r>
        <w:rPr>
          <w:rFonts w:ascii="Arial" w:hAnsi="Arial" w:cs="Arial"/>
          <w:color w:val="000000"/>
          <w:sz w:val="20"/>
          <w:szCs w:val="20"/>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33E8B89E" w14:textId="77777777" w:rsidR="0018767B" w:rsidRPr="00F60F8B" w:rsidRDefault="0018767B" w:rsidP="0018767B"/>
    <w:p w14:paraId="16466674" w14:textId="77777777" w:rsidR="00D40059" w:rsidRDefault="00D40059">
      <w:bookmarkStart w:id="8" w:name="_GoBack"/>
      <w:bookmarkEnd w:id="8"/>
    </w:p>
    <w:sectPr w:rsidR="00D40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59"/>
    <w:rsid w:val="0018767B"/>
    <w:rsid w:val="001F1908"/>
    <w:rsid w:val="00D40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1DE3B-D237-4E0F-9C99-225984A4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6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1876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2650</Words>
  <Characters>15110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cp:lastPrinted>2020-05-19T06:14:00Z</cp:lastPrinted>
  <dcterms:created xsi:type="dcterms:W3CDTF">2020-05-19T05:33:00Z</dcterms:created>
  <dcterms:modified xsi:type="dcterms:W3CDTF">2020-05-19T06:15:00Z</dcterms:modified>
</cp:coreProperties>
</file>